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850" w:rsidRPr="006A0850" w:rsidRDefault="006A0850" w:rsidP="005C295E">
      <w:pPr>
        <w:pStyle w:val="ContractTitle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6A0850">
        <w:rPr>
          <w:rFonts w:cs="Times New Roman"/>
          <w:bCs/>
          <w:color w:val="141414"/>
          <w:kern w:val="36"/>
          <w:szCs w:val="48"/>
          <w:lang w:eastAsia="ru-RU"/>
        </w:rPr>
        <w:t>ДОГОВІ</w:t>
      </w:r>
      <w:proofErr w:type="gramStart"/>
      <w:r w:rsidRPr="006A0850">
        <w:rPr>
          <w:rFonts w:cs="Times New Roman"/>
          <w:bCs/>
          <w:color w:val="141414"/>
          <w:kern w:val="36"/>
          <w:szCs w:val="48"/>
          <w:lang w:eastAsia="ru-RU"/>
        </w:rPr>
        <w:t>Р</w:t>
      </w:r>
      <w:proofErr w:type="gramEnd"/>
      <w:r w:rsidRPr="006A0850">
        <w:rPr>
          <w:rFonts w:cs="Times New Roman"/>
          <w:bCs/>
          <w:color w:val="141414"/>
          <w:kern w:val="36"/>
          <w:szCs w:val="48"/>
          <w:lang w:eastAsia="ru-RU"/>
        </w:rPr>
        <w:t xml:space="preserve"> ОРЕНДИ ЗЕМЕЛЬНОЇ ДІЛЯНКИ</w:t>
      </w:r>
    </w:p>
    <w:p w:rsidR="006A0850" w:rsidRPr="006A0850" w:rsidRDefault="006A0850" w:rsidP="006A0850">
      <w:pPr>
        <w:pStyle w:val="ContractN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[номер договору]</w:t>
      </w:r>
    </w:p>
    <w:tbl>
      <w:tblPr>
        <w:tblW w:w="10488" w:type="dxa"/>
        <w:jc w:val="center"/>
        <w:tblCellSpacing w:w="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6A0850" w:rsidRPr="006A0850" w:rsidTr="006A0850">
        <w:trPr>
          <w:cantSplit/>
          <w:tblHeader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6A0850" w:rsidRPr="006A0850" w:rsidRDefault="006A0850" w:rsidP="006A085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b/>
                <w:color w:val="141414"/>
              </w:rPr>
              <w:t xml:space="preserve">м. </w:t>
            </w:r>
            <w:r>
              <w:rPr>
                <w:b/>
                <w:color w:val="3E8D96"/>
                <w:shd w:val="clear" w:color="auto" w:fill="DDF2F3"/>
              </w:rPr>
              <w:t>__________</w:t>
            </w:r>
            <w:r>
              <w:rPr>
                <w:b/>
                <w:color w:val="141414"/>
              </w:rPr>
              <w:t xml:space="preserve"> [місто]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6A0850" w:rsidRPr="006A0850" w:rsidRDefault="006A0850" w:rsidP="006A085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b/>
                <w:color w:val="141414"/>
              </w:rPr>
              <w:t xml:space="preserve">«_» </w:t>
            </w:r>
            <w:r>
              <w:rPr>
                <w:b/>
                <w:color w:val="3E8D96"/>
                <w:shd w:val="clear" w:color="auto" w:fill="DDF2F3"/>
              </w:rPr>
              <w:t>__________</w:t>
            </w:r>
            <w:r>
              <w:rPr>
                <w:b/>
                <w:color w:val="141414"/>
              </w:rPr>
              <w:t xml:space="preserve"> 20 року</w:t>
            </w:r>
          </w:p>
        </w:tc>
      </w:tr>
    </w:tbl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[посада,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[Статут / довіреність]</w:t>
      </w:r>
      <w:r>
        <w:rPr>
          <w:color w:val="141414"/>
        </w:rPr>
        <w:t xml:space="preserve">; для ФОП: ФОП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[ПІБ]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— </w:t>
      </w:r>
      <w:r>
        <w:rPr>
          <w:b/>
          <w:color w:val="141414"/>
        </w:rPr>
        <w:t>«Орендодавець»</w:t>
      </w:r>
      <w:r>
        <w:rPr>
          <w:color w:val="141414"/>
        </w:rPr>
        <w:t xml:space="preserve">, та громадянин(ка) України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[ПІБ Орендаря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[реквізити]</w:t>
      </w:r>
      <w:r>
        <w:rPr>
          <w:color w:val="141414"/>
        </w:rPr>
        <w:t xml:space="preserve">, надалі — </w:t>
      </w:r>
      <w:r>
        <w:rPr>
          <w:b/>
          <w:color w:val="141414"/>
        </w:rPr>
        <w:t>«Орендар»</w:t>
      </w:r>
      <w:r>
        <w:rPr>
          <w:color w:val="141414"/>
        </w:rPr>
        <w:t xml:space="preserve">, разом — </w:t>
      </w:r>
      <w:r>
        <w:rPr>
          <w:b/>
          <w:color w:val="141414"/>
        </w:rPr>
        <w:t>«Сторони»</w:t>
      </w:r>
      <w:r>
        <w:rPr>
          <w:color w:val="141414"/>
        </w:rPr>
        <w:t>, уклали цей Договір про таке: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>1. ПРЕДМЕТ ДОГОВОРУ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1.1.</w:t>
      </w:r>
      <w:r>
        <w:rPr>
          <w:color w:val="141414"/>
        </w:rPr>
        <w:t xml:space="preserve"> Орендодавець передає, а Орендар приймає у строкове платне володіння та користування земельну ділянку (далі — </w:t>
      </w:r>
      <w:r>
        <w:rPr>
          <w:b/>
          <w:color w:val="141414"/>
        </w:rPr>
        <w:t>«Земельна ділянка»</w:t>
      </w:r>
      <w:r>
        <w:rPr>
          <w:color w:val="141414"/>
        </w:rPr>
        <w:t>) на умовах цього Договору.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1.2. Земельна ділянка: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Кадастровий номер: </w:t>
      </w:r>
      <w:r>
        <w:rPr>
          <w:color w:val="3E8D96"/>
          <w:shd w:val="clear" w:color="auto" w:fill="DDF2F3"/>
        </w:rPr>
        <w:t>______________________________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Місце розташування: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[адреса / місце розташування]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Площа: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га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Категорія земель: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[вкажіть]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Цільове призначення: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[вкажіть]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Нормативна грошова оцінка: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 </w:t>
      </w:r>
      <w:r>
        <w:rPr>
          <w:b/>
          <w:color w:val="141414"/>
        </w:rPr>
        <w:t>[за наявності / якщо застосовується]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1.3.</w:t>
      </w:r>
      <w:r>
        <w:rPr>
          <w:color w:val="141414"/>
        </w:rPr>
        <w:t xml:space="preserve"> Земельна ділянка належить Орендодавцю на праві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[власності / інша законна підстава]</w:t>
      </w:r>
      <w:r>
        <w:rPr>
          <w:color w:val="141414"/>
        </w:rPr>
        <w:t xml:space="preserve">, що підтверджується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 документ / відомості Державного реєстру речових прав]</w:t>
      </w:r>
      <w:r>
        <w:rPr>
          <w:color w:val="141414"/>
        </w:rPr>
        <w:t>.</w:t>
      </w:r>
      <w:bookmarkStart w:id="0" w:name="_GoBack"/>
      <w:bookmarkEnd w:id="0"/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1.4.</w:t>
      </w:r>
      <w:r>
        <w:rPr>
          <w:color w:val="141414"/>
        </w:rPr>
        <w:t xml:space="preserve"> Обмеження (обтяження), земельні сервітути та інші права третіх осіб щодо Земельної ділянки: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[відсутні / вкажіть]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>2. СТРОК ОРЕНДИ ТА ОРЕНДНА ПЛАТА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2.1.</w:t>
      </w:r>
      <w:r>
        <w:rPr>
          <w:color w:val="141414"/>
        </w:rPr>
        <w:t xml:space="preserve"> Строк дії Договору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[кількість]</w:t>
      </w:r>
      <w:r>
        <w:rPr>
          <w:color w:val="141414"/>
        </w:rPr>
        <w:t xml:space="preserve"> років: з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 до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>Строк оренди визначається з урахуванням мінімальних та максимальних строків, установлених законодавством для відповідної земельної ділянки.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2.2.</w:t>
      </w:r>
      <w:r>
        <w:rPr>
          <w:color w:val="141414"/>
        </w:rPr>
        <w:t xml:space="preserve"> Право оренди Земельної ділянки виникає з моменту державної реєстрації такого права.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2.3.</w:t>
      </w:r>
      <w:r>
        <w:rPr>
          <w:color w:val="141414"/>
        </w:rPr>
        <w:t xml:space="preserve"> Орендна плата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 за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[місяць / рік]</w:t>
      </w:r>
      <w:r>
        <w:rPr>
          <w:color w:val="141414"/>
        </w:rPr>
        <w:t xml:space="preserve"> /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% нормативної грошової оцінки Земельної ділянки.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Спосіб та умови розрахунків: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[безготівково / інший погоджений спосіб]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2.4.</w:t>
      </w:r>
      <w:r>
        <w:rPr>
          <w:color w:val="141414"/>
        </w:rPr>
        <w:t xml:space="preserve"> Орендна плата вноситься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[щомісячно / щорічно / інше]</w:t>
      </w:r>
      <w:r>
        <w:rPr>
          <w:color w:val="141414"/>
        </w:rPr>
        <w:t xml:space="preserve"> не пізніше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 xml:space="preserve"> шляхом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 порядок внесення]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2.5.</w:t>
      </w:r>
      <w:r>
        <w:rPr>
          <w:color w:val="141414"/>
        </w:rPr>
        <w:t xml:space="preserve"> Індексація орендної плати: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[з урахуванням індексів інфляції / не застосовується / інший порядок]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Розмір орендної плати переглядається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[за письмовою згодою Сторін / періодичність / інший порядок]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2.6.</w:t>
      </w:r>
      <w:r>
        <w:rPr>
          <w:color w:val="141414"/>
        </w:rPr>
        <w:t xml:space="preserve"> За прострочення сплати орендної плати Орендар сплачує пеню у розмірі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% від простроченої суми за кожний день прострочення, але не більше розміру, дозволеного законодавством України.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>3. ВИКОРИСТАННЯ ЗЕМЕЛЬНОЇ ДІЛЯНКИ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3.1.</w:t>
      </w:r>
      <w:r>
        <w:rPr>
          <w:color w:val="141414"/>
        </w:rPr>
        <w:t xml:space="preserve"> Земельна ділянка використовується Орендарем відповідно до її цільового призначення та вимог земельного законодавства України.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3.2.</w:t>
      </w:r>
      <w:r>
        <w:rPr>
          <w:color w:val="141414"/>
        </w:rPr>
        <w:t xml:space="preserve"> Орендар зобов’язаний дотримуватися встановлених щодо Земельної ділянки обмежень, не допускати погіршення її стану та використовувати Земельну ділянку способами, що не суперечать її цільовому призначенню.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3.3.</w:t>
      </w:r>
      <w:r>
        <w:rPr>
          <w:color w:val="141414"/>
        </w:rPr>
        <w:t xml:space="preserve"> Орендодавець зобов’язаний не вчиняти дій, які перешкоджають Орендарю користуватися Земельною ділянкою відповідно до цього Договору.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3.4.</w:t>
      </w:r>
      <w:r>
        <w:rPr>
          <w:color w:val="141414"/>
        </w:rPr>
        <w:t xml:space="preserve"> Передача Земельної ділянки в суборенду допускається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[за письмовою згодою Орендодавця / у порядку, передбаченому цим Договором та законом]</w:t>
      </w:r>
      <w:r>
        <w:rPr>
          <w:color w:val="141414"/>
        </w:rPr>
        <w:t>.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>4. ВІДПОВІДАЛЬНІСТЬ ТА ПРИПИНЕННЯ ДОГОВОРУ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4.1.</w:t>
      </w:r>
      <w:r>
        <w:rPr>
          <w:color w:val="141414"/>
        </w:rPr>
        <w:t xml:space="preserve"> За невиконання або неналежне виконання цього Договору Сторони несуть відповідальність відповідно до цього Договору та законодавства України.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4.2.</w:t>
      </w:r>
      <w:r>
        <w:rPr>
          <w:color w:val="141414"/>
        </w:rPr>
        <w:t xml:space="preserve"> Договір може бути достроково припинений за взаємною письмовою згодою Сторін, а також в інших випадках, передбачених цим Договором та законодавством України.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4.3.</w:t>
      </w:r>
      <w:r>
        <w:rPr>
          <w:color w:val="141414"/>
        </w:rPr>
        <w:t xml:space="preserve"> Орендодавець має право вимагати дострокового припинення Договору у разі використання Земельної ділянки не за цільовим призначенням, істотного погіршення її стану </w:t>
      </w:r>
      <w:r>
        <w:rPr>
          <w:color w:val="141414"/>
        </w:rPr>
        <w:lastRenderedPageBreak/>
        <w:t>або систематичного невнесення орендної плати у випадках та порядку, встановлених законом.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>5. СТРОК ДІЇ ТА ДЕРЖАВНА РЕЄСТРАЦІЯ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5.1.</w:t>
      </w:r>
      <w:r>
        <w:rPr>
          <w:color w:val="141414"/>
        </w:rPr>
        <w:t xml:space="preserve"> Договір набирає чинності з дати його підписання Сторонами та діє протягом строку, визначеного п. 2.1 цього Договору, а в частині невиконаних зобов’язань — до їх повного виконання.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5.2.</w:t>
      </w:r>
      <w:r>
        <w:rPr>
          <w:color w:val="141414"/>
        </w:rPr>
        <w:t xml:space="preserve"> Право оренди Земельної ділянки підлягає державній реєстрації у встановленому законодавством порядку.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5.3.</w:t>
      </w:r>
      <w:r>
        <w:rPr>
          <w:color w:val="141414"/>
        </w:rPr>
        <w:t xml:space="preserve"> Після припинення права оренди Орендар зобов’язаний припинити користування Земельною ділянкою та повернути її Орендодавцю у стані, не гіршому порівняно зі станом на момент передачі, з урахуванням змін, що виникли внаслідок належного використання Земельної ділянки.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>6. ФОРС-МАЖОР ТА ЗАКЛЮЧНІ ПОЛОЖЕННЯ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6.1.</w:t>
      </w:r>
      <w:r>
        <w:rPr>
          <w:color w:val="141414"/>
        </w:rPr>
        <w:t xml:space="preserve">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 та наявності причинного зв’язку між такими обставинами і неможливістю виконання відповідного зобов’язання.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6.2.</w:t>
      </w:r>
      <w:r>
        <w:rPr>
          <w:color w:val="141414"/>
        </w:rPr>
        <w:t xml:space="preserve"> Зміни та доповнення до Договору дійсні у письмовій формі за погодженням Сторін. Повідомлення можуть надсилатися на адреси, e-mail або номери телефонів / месенджерів Сторін, зазначені у реквізитах. Документи, підписані КЕП, мають юридичну силу відповідно до законодавства України.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6.3.</w:t>
      </w:r>
      <w:r>
        <w:rPr>
          <w:color w:val="141414"/>
        </w:rPr>
        <w:t xml:space="preserve"> Спори вирішуються шляхом переговорів, а у разі недосягнення згоди — у судовому порядку відповідно до законодавства України.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6.4.</w:t>
      </w:r>
      <w:r>
        <w:rPr>
          <w:color w:val="141414"/>
        </w:rPr>
        <w:t xml:space="preserve"> Договір укладається у письмовій формі. За бажанням однієї зі Сторін або у разі наявності зареєстрованої вимоги Орендодавця Договір посвідчується нотаріально.</w:t>
      </w:r>
    </w:p>
    <w:p w:rsidR="006A0850" w:rsidRPr="006A0850" w:rsidRDefault="006A0850" w:rsidP="006A0850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6.5.</w:t>
      </w:r>
      <w:r>
        <w:rPr>
          <w:color w:val="141414"/>
        </w:rPr>
        <w:t xml:space="preserve"> Договір складено українською мовою у двох примірниках, що мають однакову юридичну силу, по одному для кожної зі Сторін.</w:t>
      </w:r>
    </w:p>
    <w:p w:rsidR="006A0850" w:rsidRPr="006A0850" w:rsidRDefault="006A0850" w:rsidP="006A0850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6A0850">
        <w:rPr>
          <w:rFonts w:cs="Times New Roman"/>
          <w:bCs/>
          <w:color w:val="141414"/>
          <w:szCs w:val="36"/>
          <w:lang w:eastAsia="ru-RU"/>
        </w:rPr>
        <w:t xml:space="preserve">7. РЕКВІЗИТИ ТА </w:t>
      </w:r>
      <w:proofErr w:type="gramStart"/>
      <w:r w:rsidRPr="006A0850">
        <w:rPr>
          <w:rFonts w:cs="Times New Roman"/>
          <w:bCs/>
          <w:color w:val="141414"/>
          <w:szCs w:val="36"/>
          <w:lang w:eastAsia="ru-RU"/>
        </w:rPr>
        <w:t>П</w:t>
      </w:r>
      <w:proofErr w:type="gramEnd"/>
      <w:r w:rsidRPr="006A0850">
        <w:rPr>
          <w:rFonts w:cs="Times New Roman"/>
          <w:bCs/>
          <w:color w:val="141414"/>
          <w:szCs w:val="36"/>
          <w:lang w:eastAsia="ru-RU"/>
        </w:rPr>
        <w:t>ІДПИСИ СТОРІН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9E5CE7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9E5CE7" w:rsidRDefault="008D6EA2">
            <w:pPr>
              <w:spacing w:after="20"/>
            </w:pPr>
            <w:r>
              <w:rPr>
                <w:b/>
                <w:color w:val="141414"/>
              </w:rPr>
              <w:t>ОРЕНДОДАВЕЦЬ</w:t>
            </w:r>
          </w:p>
          <w:p w:rsidR="009E5CE7" w:rsidRDefault="008D6EA2">
            <w:pPr>
              <w:pStyle w:val="FieldLine"/>
            </w:pPr>
            <w:r>
              <w:rPr>
                <w:b/>
                <w:color w:val="3E8D96"/>
                <w:shd w:val="clear" w:color="auto" w:fill="DDF2F3"/>
              </w:rPr>
              <w:t>[Юридична особа / ФОП — залишити відповідний варіант]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Найменування / 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Код ЄДРПОУ / 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Підписант для юрособи: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[посада, ПІБ, підстава]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>IBAN: UA</w:t>
            </w:r>
            <w:r>
              <w:rPr>
                <w:color w:val="3E8D96"/>
                <w:shd w:val="clear" w:color="auto" w:fill="DDF2F3"/>
              </w:rPr>
              <w:t>________________________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Банк / ПДВ: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підписанта]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>(підпис, КЕП</w:t>
            </w:r>
            <w:r>
              <w:rPr>
                <w:color w:val="141414"/>
              </w:rPr>
              <w:t>)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9E5CE7" w:rsidRDefault="008D6EA2">
            <w:pPr>
              <w:spacing w:after="20"/>
            </w:pPr>
            <w:r>
              <w:rPr>
                <w:b/>
                <w:color w:val="141414"/>
              </w:rPr>
              <w:t>ОРЕНДАР — ФІЗИЧНА ОСОБА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 повністю]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>Дата народження: ..</w:t>
            </w:r>
            <w:r>
              <w:rPr>
                <w:color w:val="3E8D96"/>
                <w:shd w:val="clear" w:color="auto" w:fill="DDF2F3"/>
              </w:rPr>
              <w:t>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Паспорт / ID-картка: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[реквізити]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9E5CE7" w:rsidRDefault="008D6EA2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Орендаря]</w:t>
            </w:r>
          </w:p>
          <w:p w:rsidR="009E5CE7" w:rsidRDefault="008D6EA2">
            <w:pPr>
              <w:pStyle w:val="FieldLine"/>
            </w:pPr>
            <w:r>
              <w:rPr>
                <w:color w:val="141414"/>
              </w:rPr>
              <w:t>(підпис, КЕП)</w:t>
            </w:r>
          </w:p>
        </w:tc>
      </w:tr>
    </w:tbl>
    <w:p w:rsidR="008D6EA2" w:rsidRDefault="008D6EA2"/>
    <w:sectPr w:rsidR="008D6EA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95" w:right="709" w:bottom="624" w:left="709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EA2" w:rsidRDefault="008D6EA2">
      <w:pPr>
        <w:spacing w:line="240" w:lineRule="auto"/>
      </w:pPr>
      <w:r>
        <w:separator/>
      </w:r>
    </w:p>
  </w:endnote>
  <w:endnote w:type="continuationSeparator" w:id="0">
    <w:p w:rsidR="008D6EA2" w:rsidRDefault="008D6E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CE7" w:rsidRDefault="008D6EA2">
    <w:pPr>
      <w:pStyle w:val="a4"/>
      <w:jc w:val="right"/>
    </w:pPr>
    <w:r>
      <w:rPr>
        <w:rFonts w:ascii="Arial" w:eastAsia="Arial" w:hAnsi="Arial"/>
        <w:color w:val="141414"/>
        <w:sz w:val="18"/>
      </w:rPr>
      <w:fldChar w:fldCharType="begin"/>
    </w:r>
    <w:r>
      <w:rPr>
        <w:rFonts w:ascii="Arial" w:eastAsia="Arial" w:hAnsi="Arial"/>
        <w:color w:val="141414"/>
        <w:sz w:val="18"/>
      </w:rPr>
      <w:instrText xml:space="preserve"> PAGE </w:instrText>
    </w:r>
    <w:r>
      <w:rPr>
        <w:rFonts w:ascii="Arial" w:eastAsia="Arial" w:hAnsi="Arial"/>
        <w:color w:val="141414"/>
        <w:sz w:val="18"/>
      </w:rPr>
      <w:fldChar w:fldCharType="separate"/>
    </w:r>
    <w:r w:rsidR="005C295E">
      <w:rPr>
        <w:rFonts w:ascii="Arial" w:eastAsia="Arial" w:hAnsi="Arial"/>
        <w:noProof/>
        <w:color w:val="141414"/>
        <w:sz w:val="18"/>
      </w:rPr>
      <w:t>2</w:t>
    </w:r>
    <w:r>
      <w:rPr>
        <w:rFonts w:ascii="Arial" w:eastAsia="Arial" w:hAnsi="Arial"/>
        <w:color w:val="14141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CE7" w:rsidRDefault="009E5CE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EA2" w:rsidRDefault="008D6EA2">
      <w:pPr>
        <w:spacing w:line="240" w:lineRule="auto"/>
      </w:pPr>
      <w:r>
        <w:separator/>
      </w:r>
    </w:p>
  </w:footnote>
  <w:footnote w:type="continuationSeparator" w:id="0">
    <w:p w:rsidR="008D6EA2" w:rsidRDefault="008D6E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CE7" w:rsidRDefault="009E5C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CE7" w:rsidRDefault="008D6EA2">
    <w:pPr>
      <w:pStyle w:val="a3"/>
      <w:pBdr>
        <w:bottom w:val="single" w:sz="5" w:space="1" w:color="5B9EA5"/>
      </w:pBdr>
    </w:pPr>
    <w:r>
      <w:rPr>
        <w:noProof/>
        <w:lang w:eastAsia="ru-RU"/>
      </w:rPr>
      <w:drawing>
        <wp:inline distT="0" distB="0" distL="0" distR="0">
          <wp:extent cx="1260000" cy="42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alon1_logo_ex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4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50"/>
    <w:rsid w:val="002855EC"/>
    <w:rsid w:val="00372039"/>
    <w:rsid w:val="005C295E"/>
    <w:rsid w:val="006A0850"/>
    <w:rsid w:val="008D6EA2"/>
    <w:rsid w:val="009E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C29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295E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C29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295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2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8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2026-09-27T11:03:00Z</dcterms:created>
  <dcterms:modified xsi:type="dcterms:W3CDTF">2026-09-27T11:03:00Z</dcterms:modified>
</cp:coreProperties>
</file>