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105" w:rsidRPr="00EE3105" w:rsidRDefault="00EE3105" w:rsidP="00EE3105">
      <w:pPr>
        <w:keepNext/>
        <w:spacing w:before="20" w:after="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</w:pPr>
      <w:bookmarkStart w:id="0" w:name="_GoBack"/>
      <w:bookmarkEnd w:id="0"/>
      <w:r>
        <w:rPr>
          <w:b/>
          <w:sz w:val="30"/>
        </w:rPr>
        <w:t>ДОГОВІР ПОСТАВКИ ТОВАРУ ЗА ЗАЯВКАМИ</w:t>
      </w:r>
    </w:p>
    <w:p w:rsidR="00EE3105" w:rsidRPr="00EE3105" w:rsidRDefault="00EE3105" w:rsidP="00EE3105">
      <w:pPr>
        <w:keepNext/>
        <w:spacing w:after="40"/>
        <w:jc w:val="center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</w:rPr>
        <w:t xml:space="preserve">№ </w:t>
      </w:r>
      <w:r>
        <w:rPr>
          <w:b/>
          <w:color w:val="008C95"/>
          <w:shd w:val="clear" w:color="auto" w:fill="D9F1F2"/>
        </w:rPr>
        <w:t>__________</w:t>
      </w:r>
      <w:r>
        <w:rPr>
          <w:b/>
        </w:rPr>
        <w:t xml:space="preserve"> </w:t>
      </w:r>
      <w:r>
        <w:rPr>
          <w:b/>
          <w:color w:val="008C95"/>
          <w:shd w:val="clear" w:color="auto" w:fill="D9F1F2"/>
        </w:rPr>
        <w:t>[номер договору]</w:t>
      </w:r>
    </w:p>
    <w:p w:rsidR="00EE3105" w:rsidRPr="00EE3105" w:rsidRDefault="00EE3105" w:rsidP="00EE3105">
      <w:pPr>
        <w:keepNext/>
        <w:spacing w:after="40"/>
        <w:jc w:val="center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 xml:space="preserve">м.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[місто]</w:t>
      </w:r>
      <w:r>
        <w:t xml:space="preserve">  «_» </w:t>
      </w:r>
      <w:r>
        <w:rPr>
          <w:color w:val="008C95"/>
          <w:shd w:val="clear" w:color="auto" w:fill="D9F1F2"/>
        </w:rPr>
        <w:t>__________</w:t>
      </w:r>
      <w:r>
        <w:t xml:space="preserve"> 20 року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008C95"/>
          <w:shd w:val="clear" w:color="auto" w:fill="D9F1F2"/>
        </w:rPr>
        <w:t>________________________________</w:t>
      </w:r>
      <w:r>
        <w:t xml:space="preserve"> </w:t>
      </w:r>
      <w:r>
        <w:rPr>
          <w:color w:val="008C95"/>
          <w:shd w:val="clear" w:color="auto" w:fill="D9F1F2"/>
        </w:rPr>
        <w:t>[найменування / ПІБ ФОП Постачальника]</w:t>
      </w:r>
      <w:r>
        <w:t xml:space="preserve">, код ЄДРПОУ / РНОКПП </w:t>
      </w:r>
      <w:r>
        <w:rPr>
          <w:color w:val="008C95"/>
          <w:shd w:val="clear" w:color="auto" w:fill="D9F1F2"/>
        </w:rPr>
        <w:t>__________</w:t>
      </w:r>
      <w:r>
        <w:t xml:space="preserve">, в особі </w:t>
      </w:r>
      <w:r>
        <w:rPr>
          <w:color w:val="008C95"/>
          <w:shd w:val="clear" w:color="auto" w:fill="D9F1F2"/>
        </w:rPr>
        <w:t>__________________________________</w:t>
      </w:r>
      <w:r>
        <w:t xml:space="preserve"> </w:t>
      </w:r>
      <w:r>
        <w:rPr>
          <w:color w:val="008C95"/>
          <w:shd w:val="clear" w:color="auto" w:fill="D9F1F2"/>
        </w:rPr>
        <w:t>[ПІБ, посада / для ФОП — особисто]</w:t>
      </w:r>
      <w:r>
        <w:t xml:space="preserve">, що діє на підставі </w:t>
      </w:r>
      <w:r>
        <w:rPr>
          <w:color w:val="008C95"/>
          <w:shd w:val="clear" w:color="auto" w:fill="D9F1F2"/>
        </w:rPr>
        <w:t>__________________________________</w:t>
      </w:r>
      <w:r>
        <w:t xml:space="preserve"> </w:t>
      </w:r>
      <w:r>
        <w:rPr>
          <w:color w:val="008C95"/>
          <w:shd w:val="clear" w:color="auto" w:fill="D9F1F2"/>
        </w:rPr>
        <w:t>[статут / довіреність / інша підстава]</w:t>
      </w:r>
      <w:r>
        <w:t>, надалі — «Постачальник», та</w:t>
      </w:r>
    </w:p>
    <w:p w:rsidR="00EE3105" w:rsidRPr="00EE3105" w:rsidRDefault="00EE3105" w:rsidP="00EE3105">
      <w:pPr>
        <w:spacing w:after="20"/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008C95"/>
          <w:shd w:val="clear" w:color="auto" w:fill="D9F1F2"/>
        </w:rPr>
        <w:t>________________________________</w:t>
      </w:r>
      <w:r>
        <w:t xml:space="preserve"> </w:t>
      </w:r>
      <w:r>
        <w:rPr>
          <w:color w:val="008C95"/>
          <w:shd w:val="clear" w:color="auto" w:fill="D9F1F2"/>
        </w:rPr>
        <w:t>[найменування / ПІБ ФОП Покупця]</w:t>
      </w:r>
      <w:r>
        <w:t xml:space="preserve">, код ЄДРПОУ / РНОКПП </w:t>
      </w:r>
      <w:r>
        <w:rPr>
          <w:color w:val="008C95"/>
          <w:shd w:val="clear" w:color="auto" w:fill="D9F1F2"/>
        </w:rPr>
        <w:t>__________</w:t>
      </w:r>
      <w:r>
        <w:t xml:space="preserve">, в особі </w:t>
      </w:r>
      <w:r>
        <w:rPr>
          <w:color w:val="008C95"/>
          <w:shd w:val="clear" w:color="auto" w:fill="D9F1F2"/>
        </w:rPr>
        <w:t>__________________________________</w:t>
      </w:r>
      <w:r>
        <w:t xml:space="preserve"> </w:t>
      </w:r>
      <w:r>
        <w:rPr>
          <w:color w:val="008C95"/>
          <w:shd w:val="clear" w:color="auto" w:fill="D9F1F2"/>
        </w:rPr>
        <w:t>[ПІБ, посада / для ФОП — особисто]</w:t>
      </w:r>
      <w:r>
        <w:t xml:space="preserve">, що діє на підставі </w:t>
      </w:r>
      <w:r>
        <w:rPr>
          <w:color w:val="008C95"/>
          <w:shd w:val="clear" w:color="auto" w:fill="D9F1F2"/>
        </w:rPr>
        <w:t>__________________________________</w:t>
      </w:r>
      <w:r>
        <w:t xml:space="preserve"> </w:t>
      </w:r>
      <w:r>
        <w:rPr>
          <w:color w:val="008C95"/>
          <w:shd w:val="clear" w:color="auto" w:fill="D9F1F2"/>
        </w:rPr>
        <w:t>[підстава]</w:t>
      </w:r>
      <w:r>
        <w:t>, надалі — «Покупець», разом — «Сторони», уклали цей Договір про таке.</w:t>
      </w:r>
    </w:p>
    <w:p w:rsidR="00EE3105" w:rsidRPr="00EE3105" w:rsidRDefault="00EE3105" w:rsidP="00EE3105">
      <w:pPr>
        <w:keepNext/>
        <w:pBdr>
          <w:bottom w:val="single" w:sz="8" w:space="1" w:color="269EA5"/>
        </w:pBdr>
        <w:spacing w:before="100" w:after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>
        <w:rPr>
          <w:b/>
        </w:rPr>
        <w:t>1. ПРЕДМЕТ ДОГОВОРУ ТА ПОРЯДОК ПОДАННЯ ЗАЯВОК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1.1. Постачальник зобов’язується протягом строку дії цього Договору поставляти Покупцю Товар окремими партіями на підставі погоджених Заявок Покупця, а Покупець зобов’язується приймати поставлений Товар та оплачувати його відповідно до умов цього Договору.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1.2. Найменування, модель / артикул, характеристики, комплектація, асортимент, кількість, ціна за одиницю, загальна вартість та за необхідності інші умови конкретної партії Товару визначаються у відповідній Заявці Покупця та її підтвердженні Постачальником, рахунку або іншому погодженому Сторонами документі.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1.3. Заявки подаються Покупцем на адресу електронної пошти, номер телефону або інші контакти Постачальника, зазначені у розділі 6 цього Договору, якщо Сторони письмово не погодили інший спосіб їх подання.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Заявка повинна містити інформацію, необхідну для визначення відповідної партії Товару. Перелік обов’язкових даних для оформлення Заявки може додатково повідомлятися Постачальником.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1.4. Заявка вважається погодженою після її письмового або електронного підтвердження Постачальником, виставлення рахунку на відповідну партію Товару або вчинення іншої погодженої Сторонами дії, що підтверджує прийняття Заявки до виконання.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Після погодження Заявки її зміна або скасування Покупцем допускається лише за згодою Постачальника.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1.5. Якщо щодо конкретної партії Товару погоджена Заявка містить спеціальні умови щодо асортименту, кількості, ціни, строку або місця поставки, такі умови застосовуються до відповідної партії Товару.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1.6. Постачальник зобов’язується поставляти Товар вільним від прав третіх осіб, застави, арешту та інших обтяжень, якщо інше прямо не погоджено Сторонами.</w:t>
      </w:r>
    </w:p>
    <w:p w:rsidR="00EE3105" w:rsidRPr="00EE3105" w:rsidRDefault="00EE3105" w:rsidP="00EE3105">
      <w:pPr>
        <w:keepNext/>
        <w:pBdr>
          <w:bottom w:val="single" w:sz="8" w:space="1" w:color="269EA5"/>
        </w:pBdr>
        <w:spacing w:before="100" w:after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>
        <w:rPr>
          <w:b/>
        </w:rPr>
        <w:t>2. ЦІНА, ОПЛАТА ТА ПОСТАВКА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2.1. Ціна Товару визначається Постачальником та погоджується Сторонами щодо кожної окремої партії у відповідній Заявці, рахунку або іншому документі.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 xml:space="preserve">Умови та строк оплати Товару: </w:t>
      </w:r>
      <w:r>
        <w:rPr>
          <w:color w:val="008C95"/>
          <w:shd w:val="clear" w:color="auto" w:fill="D9F1F2"/>
        </w:rPr>
        <w:t>__________________________________</w:t>
      </w:r>
      <w:r>
        <w:br/>
      </w:r>
      <w:r>
        <w:rPr>
          <w:color w:val="008C95"/>
          <w:shd w:val="clear" w:color="auto" w:fill="D9F1F2"/>
        </w:rPr>
        <w:t>[передплата / післяплата / часткова оплата; розмір, строк та порядок оплати]</w:t>
      </w:r>
      <w:r>
        <w:t>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Датою оплати вважається дата зарахування відповідної суми коштів на рахунок Постачальника.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2.2. Строк поставки кожної партії Товару становить:</w:t>
      </w:r>
    </w:p>
    <w:p w:rsidR="00EE3105" w:rsidRPr="00EE3105" w:rsidRDefault="00EE3105" w:rsidP="00EE3105">
      <w:pPr>
        <w:spacing w:line="40" w:lineRule="exact"/>
        <w:rPr>
          <w:rFonts w:ascii="Times New Roman" w:eastAsia="Times New Roman" w:hAnsi="Times New Roman" w:cs="Times New Roman"/>
          <w:szCs w:val="24"/>
          <w:lang w:val="uk-UA" w:eastAsia="ru-RU"/>
        </w:rPr>
      </w:pP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008C95"/>
          <w:shd w:val="clear" w:color="auto" w:fill="D9F1F2"/>
        </w:rPr>
        <w:t>[вкажіть строк або «відповідно до погодженої Заявки»]</w:t>
      </w:r>
      <w:r>
        <w:t>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2.3. Умови поставки Товару:</w:t>
      </w:r>
    </w:p>
    <w:p w:rsidR="00EE3105" w:rsidRPr="00EE3105" w:rsidRDefault="00EE3105" w:rsidP="00EE3105">
      <w:pPr>
        <w:spacing w:line="40" w:lineRule="exact"/>
        <w:rPr>
          <w:rFonts w:ascii="Times New Roman" w:eastAsia="Times New Roman" w:hAnsi="Times New Roman" w:cs="Times New Roman"/>
          <w:szCs w:val="24"/>
          <w:lang w:val="uk-UA" w:eastAsia="ru-RU"/>
        </w:rPr>
      </w:pP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008C95"/>
          <w:shd w:val="clear" w:color="auto" w:fill="D9F1F2"/>
        </w:rPr>
        <w:t>[EXW / FCA / DAP тощо, Incoterms® 2020 / відповідно до погодженої Заявки]</w:t>
      </w:r>
      <w:r>
        <w:t>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2.4. Місце поставки відповідної партії Товару визначається:</w:t>
      </w:r>
    </w:p>
    <w:p w:rsidR="00EE3105" w:rsidRPr="00EE3105" w:rsidRDefault="00EE3105" w:rsidP="00EE3105">
      <w:pPr>
        <w:spacing w:line="40" w:lineRule="exact"/>
        <w:rPr>
          <w:rFonts w:ascii="Times New Roman" w:eastAsia="Times New Roman" w:hAnsi="Times New Roman" w:cs="Times New Roman"/>
          <w:szCs w:val="24"/>
          <w:lang w:val="uk-UA" w:eastAsia="ru-RU"/>
        </w:rPr>
      </w:pP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008C95"/>
          <w:shd w:val="clear" w:color="auto" w:fill="D9F1F2"/>
        </w:rPr>
        <w:lastRenderedPageBreak/>
        <w:t>[адреса / відповідно до погодженої Заявки]</w:t>
      </w:r>
      <w:r>
        <w:t>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2.5. Право власності на поставлений Товар переходить до Покупця після його поставки та повної оплати, якщо інше не встановлено у погодженій Сторонами Заявці.</w:t>
      </w:r>
    </w:p>
    <w:p w:rsidR="00EE3105" w:rsidRPr="00EE3105" w:rsidRDefault="00EE3105" w:rsidP="00EE3105">
      <w:pPr>
        <w:keepNext/>
        <w:pBdr>
          <w:bottom w:val="single" w:sz="8" w:space="1" w:color="269EA5"/>
        </w:pBdr>
        <w:spacing w:before="100" w:after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>
        <w:rPr>
          <w:b/>
        </w:rPr>
        <w:t>3. ПРИЙМАННЯ ТОВАРУ, ЯКІСТЬ ТА ГАРАНТІЯ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3.1. Під час отримання кожної партії Товару Покупець перевіряє його кількість, асортимент, стан упаковки та наявність очевидних зовнішніх пошкоджень.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Виявлені під час приймання зауваження зазначаються у видатковій накладній, товарно-транспортному документі, акті або іншому документі, що оформлюється при передачі Товару.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3.2. Якість поставленого Товару повинна відповідати умовам погодженої Заявки, цього Договору, вимогам законодавства України та документації виробника, якщо така документація застосовується до відповідного Товару.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Гарантійний строк:</w:t>
      </w:r>
    </w:p>
    <w:p w:rsidR="00EE3105" w:rsidRPr="00EE3105" w:rsidRDefault="00EE3105" w:rsidP="00EE3105">
      <w:pPr>
        <w:spacing w:line="40" w:lineRule="exact"/>
        <w:rPr>
          <w:rFonts w:ascii="Times New Roman" w:eastAsia="Times New Roman" w:hAnsi="Times New Roman" w:cs="Times New Roman"/>
          <w:szCs w:val="24"/>
          <w:lang w:val="uk-UA" w:eastAsia="ru-RU"/>
        </w:rPr>
      </w:pP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008C95"/>
          <w:shd w:val="clear" w:color="auto" w:fill="D9F1F2"/>
        </w:rPr>
        <w:t>[строк / гарантія виробника]</w:t>
      </w:r>
      <w:r>
        <w:t>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3.3. Гарантія не поширюється на недоліки Товару, які виникли внаслідок неналежного транспортування, зберігання, монтажу чи експлуатації після передачі Товару, механічних пошкоджень, самостійного ремонту, втручання третіх осіб або нормального зносу.</w:t>
      </w:r>
    </w:p>
    <w:p w:rsidR="00EE3105" w:rsidRPr="00EE3105" w:rsidRDefault="00EE3105" w:rsidP="00EE3105">
      <w:pPr>
        <w:keepNext/>
        <w:pBdr>
          <w:bottom w:val="single" w:sz="8" w:space="1" w:color="269EA5"/>
        </w:pBdr>
        <w:spacing w:before="100" w:after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>
        <w:rPr>
          <w:b/>
        </w:rPr>
        <w:t>4. ВІДПОВІДАЛЬНІСТЬ СТОРІН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4.1. За прострочення оплати Товару Покупець на письмову вимогу Постачальника сплачує пеню за кожний день прострочення, розраховану виходячи з подвійної облікової ставки НБУ у річному обчисленні від суми простроченого платежу, а також інфляційні втрати у межах, передбачених законодавством України.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4.2. У разі безпідставної відмови Покупця від прийняття Товару, поставленого або підготовленого до передачі відповідно до погодженої Заявки, Покупець сплачує Постачальнику штраф у розмірі 3 % вартості неприйнятого Товару та відшкодовує документально підтверджені витрати Постачальника, пов’язані з виконанням відповідної Заявки.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4.3. Постачальник не відповідає за упущену вигоду, непрямі збитки, простій Покупця або штрафні санкції, застосовані до Покупця третіми особами.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4.4. У разі прострочення поставки погодженої партії Товару з вини Постачальника Постачальник на вимогу Покупця сплачує штраф за кожний день прострочення, розрахований виходячи з подвійної облікової ставки НБУ у річному обчисленні від вартості Товару, поставку якого прострочено.</w:t>
      </w:r>
    </w:p>
    <w:p w:rsidR="00EE3105" w:rsidRPr="00EE3105" w:rsidRDefault="00EE3105" w:rsidP="00EE3105">
      <w:pPr>
        <w:keepNext/>
        <w:pBdr>
          <w:bottom w:val="single" w:sz="8" w:space="1" w:color="269EA5"/>
        </w:pBdr>
        <w:spacing w:before="100" w:after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>
        <w:rPr>
          <w:b/>
        </w:rPr>
        <w:t>5. ФОРС-МАЖОР ТА ЗАГАЛЬНІ УМОВИ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5.1. Сторона звільняється від відповідальності за невиконання або неналежне виконання зобов’язань за цим Договором, якщо воно стало наслідком надзвичайних та невідворотних обставин, що виникли поза її контролем.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Сторона, для якої виникли такі обставини, повідомляє іншу Сторону протягом 5 (п’яти) робочих днів. На вимогу іншої Сторони відповідні обставини підтверджуються сертифікатом ТПП України або уповноваженої регіональної ТПП.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5.2. Договір набирає чинності з моменту його підписання Сторонами та діє до повного виконання Сторонами прийнятих за ним зобов’язань.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5.3. Заявки, рахунки, повідомлення, підтвердження Заявок та інші документи за цим Договором можуть направлятися в електронній формі на контакти Сторін, зазначені у реквізитах.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Документи за Договором можуть оформлюватися в електронній формі та підписуватися КЕП.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 xml:space="preserve">5.4. До відносин Сторін за цим Договором застосовується законодавство України. Спори та розбіжності Сторони намагаються врегулювати шляхом переговорів, а у </w:t>
      </w:r>
      <w:r>
        <w:lastRenderedPageBreak/>
        <w:t>разі недосягнення згоди вони передаються на розгляд компетентного суду відповідно до законодавства України.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5.5. Сторони здійснюють обробку персональних даних представників та контактних осіб у межах, необхідних для укладення та виконання цього Договору, та зобов’язуються не надавати і не приймати неправомірну вигоду у зв’язку з його виконанням.</w:t>
      </w:r>
    </w:p>
    <w:p w:rsidR="00EE3105" w:rsidRPr="00EE3105" w:rsidRDefault="00EE3105" w:rsidP="00EE3105">
      <w:pPr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t>5.6. Цей Договір складено українською мовою у двох автентичних примірниках, що мають однакову юридичну силу, по одному для кожної зі Сторін.</w:t>
      </w:r>
    </w:p>
    <w:p w:rsidR="00EE3105" w:rsidRPr="00EE3105" w:rsidRDefault="00EE3105" w:rsidP="00EE3105">
      <w:pPr>
        <w:keepNext/>
        <w:pBdr>
          <w:bottom w:val="single" w:sz="8" w:space="1" w:color="269EA5"/>
        </w:pBdr>
        <w:spacing w:before="100" w:after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>
        <w:rPr>
          <w:b/>
        </w:rPr>
        <w:t>6. РЕКВІЗИТИ ТА ПІДПИСИ СТОРІН</w:t>
      </w:r>
    </w:p>
    <w:tbl>
      <w:tblPr>
        <w:tblW w:w="0" w:type="auto"/>
        <w:jc w:val="center"/>
        <w:tblCellSpacing w:w="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6"/>
        <w:gridCol w:w="4836"/>
      </w:tblGrid>
      <w:tr w:rsidR="00EE3105" w:rsidRPr="00EE3105" w:rsidTr="00EE3105">
        <w:trPr>
          <w:cantSplit/>
          <w:tblHeader/>
          <w:tblCellSpacing w:w="15" w:type="dxa"/>
          <w:jc w:val="center"/>
        </w:trPr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uk-UA" w:eastAsia="ru-RU"/>
              </w:rPr>
            </w:pPr>
            <w:r>
              <w:rPr>
                <w:sz w:val="21"/>
              </w:rPr>
              <w:t>ПОСТАЧАЛЬНИК</w:t>
            </w:r>
          </w:p>
        </w:tc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uk-UA" w:eastAsia="ru-RU"/>
              </w:rPr>
            </w:pPr>
            <w:r>
              <w:rPr>
                <w:sz w:val="21"/>
              </w:rPr>
              <w:t>ПОКУПЕЦЬ</w:t>
            </w:r>
          </w:p>
        </w:tc>
      </w:tr>
      <w:tr w:rsidR="00EE3105" w:rsidRPr="00EE3105" w:rsidTr="00EE3105">
        <w:trPr>
          <w:cantSplit/>
          <w:tblCellSpacing w:w="15" w:type="dxa"/>
          <w:jc w:val="center"/>
        </w:trPr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Найменування / ПІБ ФОП: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Найменування / ПІБ ФОП: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</w:tr>
      <w:tr w:rsidR="00EE3105" w:rsidRPr="00EE3105" w:rsidTr="00EE3105">
        <w:trPr>
          <w:cantSplit/>
          <w:tblCellSpacing w:w="15" w:type="dxa"/>
          <w:jc w:val="center"/>
        </w:trPr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Код ЄДРПОУ / РНОКПП: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Код ЄДРПОУ / РНОКПП: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</w:tr>
      <w:tr w:rsidR="00EE3105" w:rsidRPr="00EE3105" w:rsidTr="00EE3105">
        <w:trPr>
          <w:cantSplit/>
          <w:tblCellSpacing w:w="15" w:type="dxa"/>
          <w:jc w:val="center"/>
        </w:trPr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Адреса: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Адреса: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</w:tr>
      <w:tr w:rsidR="00EE3105" w:rsidRPr="00EE3105" w:rsidTr="00EE3105">
        <w:trPr>
          <w:cantSplit/>
          <w:tblCellSpacing w:w="15" w:type="dxa"/>
          <w:jc w:val="center"/>
        </w:trPr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>IBAN: UA</w:t>
            </w:r>
            <w:r>
              <w:rPr>
                <w:color w:val="008C95"/>
                <w:sz w:val="21"/>
                <w:shd w:val="clear" w:color="auto" w:fill="D9F1F2"/>
              </w:rPr>
              <w:t>________________</w:t>
            </w:r>
          </w:p>
        </w:tc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>IBAN: UA</w:t>
            </w:r>
            <w:r>
              <w:rPr>
                <w:color w:val="008C95"/>
                <w:sz w:val="21"/>
                <w:shd w:val="clear" w:color="auto" w:fill="D9F1F2"/>
              </w:rPr>
              <w:t>________________</w:t>
            </w:r>
          </w:p>
        </w:tc>
      </w:tr>
      <w:tr w:rsidR="00EE3105" w:rsidRPr="00EE3105" w:rsidTr="00EE3105">
        <w:trPr>
          <w:cantSplit/>
          <w:tblCellSpacing w:w="15" w:type="dxa"/>
          <w:jc w:val="center"/>
        </w:trPr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Банк: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Банк: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</w:tr>
      <w:tr w:rsidR="00EE3105" w:rsidRPr="00EE3105" w:rsidTr="00EE3105">
        <w:trPr>
          <w:cantSplit/>
          <w:tblCellSpacing w:w="15" w:type="dxa"/>
          <w:jc w:val="center"/>
        </w:trPr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E-mail / телефон: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E-mail / телефон: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</w:tr>
      <w:tr w:rsidR="00EE3105" w:rsidRPr="00EE3105" w:rsidTr="00EE3105">
        <w:trPr>
          <w:cantSplit/>
          <w:tblCellSpacing w:w="15" w:type="dxa"/>
          <w:jc w:val="center"/>
        </w:trPr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Підпис / КЕП: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  <w:tc>
          <w:tcPr>
            <w:tcW w:w="4791" w:type="dxa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EE3105" w:rsidRPr="00EE3105" w:rsidRDefault="00EE3105" w:rsidP="00EE3105">
            <w:pPr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sz w:val="21"/>
              </w:rPr>
              <w:t xml:space="preserve">Підпис / КЕП: </w:t>
            </w:r>
            <w:r>
              <w:rPr>
                <w:color w:val="008C95"/>
                <w:sz w:val="21"/>
                <w:shd w:val="clear" w:color="auto" w:fill="D9F1F2"/>
              </w:rPr>
              <w:t>__________</w:t>
            </w:r>
          </w:p>
        </w:tc>
      </w:tr>
    </w:tbl>
    <w:p w:rsidR="00216597" w:rsidRPr="00EE3105" w:rsidRDefault="00216597">
      <w:pPr>
        <w:spacing w:line="20" w:lineRule="exact"/>
        <w:rPr>
          <w:lang w:val="uk-UA"/>
        </w:rPr>
      </w:pPr>
    </w:p>
    <w:sectPr w:rsidR="00216597" w:rsidRPr="00EE3105">
      <w:headerReference w:type="default" r:id="rId7"/>
      <w:footerReference w:type="default" r:id="rId8"/>
      <w:pgSz w:w="11906" w:h="16838"/>
      <w:pgMar w:top="1020" w:right="1134" w:bottom="964" w:left="1134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A0C" w:rsidRDefault="00135A0C">
      <w:r>
        <w:separator/>
      </w:r>
    </w:p>
  </w:endnote>
  <w:endnote w:type="continuationSeparator" w:id="0">
    <w:p w:rsidR="00135A0C" w:rsidRDefault="00135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40A" w:rsidRDefault="00135A0C">
    <w:pPr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 w:rsidR="007E31D3">
      <w:rPr>
        <w:color w:val="666666"/>
        <w:sz w:val="18"/>
      </w:rPr>
      <w:fldChar w:fldCharType="separate"/>
    </w:r>
    <w:r w:rsidR="007E31D3">
      <w:rPr>
        <w:noProof/>
        <w:color w:val="666666"/>
        <w:sz w:val="18"/>
      </w:rPr>
      <w:t>3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A0C" w:rsidRDefault="00135A0C">
      <w:r>
        <w:separator/>
      </w:r>
    </w:p>
  </w:footnote>
  <w:footnote w:type="continuationSeparator" w:id="0">
    <w:p w:rsidR="00135A0C" w:rsidRDefault="00135A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40A" w:rsidRDefault="00F2140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105"/>
    <w:rsid w:val="00135A0C"/>
    <w:rsid w:val="00216597"/>
    <w:rsid w:val="007E31D3"/>
    <w:rsid w:val="00EE3105"/>
    <w:rsid w:val="00F2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Arial" w:eastAsia="Arial" w:hAnsi="Arial"/>
      <w:color w:val="22222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Arial" w:eastAsia="Arial" w:hAnsi="Arial"/>
      <w:color w:val="22222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8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1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Слава</cp:lastModifiedBy>
  <cp:revision>2</cp:revision>
  <dcterms:created xsi:type="dcterms:W3CDTF">2026-09-30T07:17:00Z</dcterms:created>
  <dcterms:modified xsi:type="dcterms:W3CDTF">2026-09-30T07:17:00Z</dcterms:modified>
</cp:coreProperties>
</file>