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215" w:rsidRDefault="006E1D51">
      <w:pPr>
        <w:spacing w:before="20" w:after="40"/>
        <w:jc w:val="center"/>
      </w:pPr>
      <w:bookmarkStart w:id="0" w:name="_GoBack"/>
      <w:bookmarkEnd w:id="0"/>
      <w:r>
        <w:rPr>
          <w:b/>
          <w:sz w:val="30"/>
        </w:rPr>
        <w:t>ДОГОВІР ПРО НАДАННЯ ІНФОРМАЦІЙНИХ ПОСЛУГ</w:t>
      </w:r>
    </w:p>
    <w:p w:rsidR="00101215" w:rsidRDefault="006E1D51">
      <w:pPr>
        <w:spacing w:after="40"/>
        <w:jc w:val="center"/>
      </w:pPr>
      <w:r>
        <w:rPr>
          <w:b/>
        </w:rPr>
        <w:t xml:space="preserve">№ </w:t>
      </w:r>
      <w:r>
        <w:rPr>
          <w:b/>
          <w:color w:val="008C95"/>
          <w:shd w:val="clear" w:color="auto" w:fill="D9F1F2"/>
        </w:rPr>
        <w:t>__________</w:t>
      </w:r>
      <w:r>
        <w:rPr>
          <w:b/>
        </w:rPr>
        <w:t xml:space="preserve"> </w:t>
      </w:r>
      <w:r>
        <w:rPr>
          <w:b/>
          <w:color w:val="008C95"/>
          <w:shd w:val="clear" w:color="auto" w:fill="D9F1F2"/>
        </w:rPr>
        <w:t>[вкажіть номер договору]</w:t>
      </w:r>
    </w:p>
    <w:p w:rsidR="00101215" w:rsidRDefault="006E1D51">
      <w:pPr>
        <w:spacing w:after="40"/>
        <w:jc w:val="center"/>
      </w:pPr>
      <w:r>
        <w:t>м. Київ «</w:t>
      </w:r>
      <w:r>
        <w:rPr>
          <w:color w:val="008C95"/>
          <w:shd w:val="clear" w:color="auto" w:fill="D9F1F2"/>
        </w:rPr>
        <w:t>___</w:t>
      </w:r>
      <w:r>
        <w:t xml:space="preserve"> </w:t>
      </w:r>
      <w:r>
        <w:rPr>
          <w:color w:val="008C95"/>
          <w:shd w:val="clear" w:color="auto" w:fill="D9F1F2"/>
        </w:rPr>
        <w:t>[число]</w:t>
      </w:r>
      <w:r>
        <w:t xml:space="preserve">»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[місяць словами]</w:t>
      </w:r>
      <w:r>
        <w:t xml:space="preserve"> </w:t>
      </w:r>
      <w:r>
        <w:rPr>
          <w:color w:val="008C95"/>
          <w:shd w:val="clear" w:color="auto" w:fill="D9F1F2"/>
        </w:rPr>
        <w:t>____</w:t>
      </w:r>
      <w:r>
        <w:t xml:space="preserve"> </w:t>
      </w:r>
      <w:r>
        <w:rPr>
          <w:color w:val="008C95"/>
          <w:shd w:val="clear" w:color="auto" w:fill="D9F1F2"/>
        </w:rPr>
        <w:t>[рік]</w:t>
      </w:r>
      <w:r>
        <w:t xml:space="preserve"> р.</w:t>
      </w:r>
    </w:p>
    <w:p w:rsidR="00101215" w:rsidRDefault="006E1D51">
      <w:pPr>
        <w:spacing w:after="20"/>
        <w:jc w:val="both"/>
      </w:pPr>
      <w:r>
        <w:t xml:space="preserve">[Для юридичної особи: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[повне найменування]</w:t>
      </w:r>
      <w:r>
        <w:t xml:space="preserve">, код ЄДРПОУ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[код]</w:t>
      </w:r>
      <w:r>
        <w:t xml:space="preserve">, в особі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 xml:space="preserve">[посада, </w:t>
      </w:r>
      <w:r>
        <w:rPr>
          <w:color w:val="008C95"/>
          <w:shd w:val="clear" w:color="auto" w:fill="D9F1F2"/>
        </w:rPr>
        <w:t>ПІБ]</w:t>
      </w:r>
      <w:r>
        <w:t xml:space="preserve">, що діє на підставі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[Статут / довіреність]</w:t>
      </w:r>
      <w:r>
        <w:t xml:space="preserve">; для ФОП: ФОП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[ПІБ]</w:t>
      </w:r>
      <w:r>
        <w:t xml:space="preserve">, РНОКПП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[РНОКПП]</w:t>
      </w:r>
      <w:r>
        <w:t xml:space="preserve">], надалі – «Виконавець», та громадянин(ка) України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[ПІБ Замовника]</w:t>
      </w:r>
      <w:r>
        <w:t xml:space="preserve">, РНОКПП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[РНОКПП]</w:t>
      </w:r>
      <w:r>
        <w:t>, надалі – «Замовник», разом – «С</w:t>
      </w:r>
      <w:r>
        <w:t>торони», уклали цей Договір про таке:</w:t>
      </w:r>
    </w:p>
    <w:p w:rsidR="00101215" w:rsidRDefault="006E1D51">
      <w:pPr>
        <w:pBdr>
          <w:bottom w:val="single" w:sz="8" w:space="1" w:color="269EA5"/>
        </w:pBdr>
        <w:spacing w:before="100" w:after="40"/>
      </w:pPr>
      <w:r>
        <w:rPr>
          <w:b/>
        </w:rPr>
        <w:t>1. ПРЕДМЕТ ДОГОВОРУ</w:t>
      </w:r>
    </w:p>
    <w:p w:rsidR="00101215" w:rsidRDefault="006E1D51">
      <w:pPr>
        <w:jc w:val="both"/>
      </w:pPr>
      <w:r>
        <w:t>1.1. Виконавець за замовленням Замовника зобов’язується надати інформаційні послуги щодо: «</w:t>
      </w:r>
      <w:r>
        <w:rPr>
          <w:color w:val="008C95"/>
          <w:shd w:val="clear" w:color="auto" w:fill="D9F1F2"/>
        </w:rPr>
        <w:t>____________________</w:t>
      </w:r>
      <w:r>
        <w:t xml:space="preserve"> </w:t>
      </w:r>
      <w:r>
        <w:rPr>
          <w:color w:val="008C95"/>
          <w:shd w:val="clear" w:color="auto" w:fill="D9F1F2"/>
        </w:rPr>
        <w:t>[тема / предмет / вид інформації]</w:t>
      </w:r>
      <w:r>
        <w:t xml:space="preserve">» (надалі – «Інформаційні послуги»), а Замовник – </w:t>
      </w:r>
      <w:r>
        <w:t>прийняти належним чином надані Інформаційні послуги та оплатити їх.</w:t>
      </w:r>
    </w:p>
    <w:p w:rsidR="00101215" w:rsidRDefault="006E1D51">
      <w:pPr>
        <w:jc w:val="both"/>
      </w:pPr>
      <w:r>
        <w:t>Інформаційні послуги можуть включати пошук, збір, відбір, систематизацію, узагальнення, обробку та передачу Замовнику погодженої інформації.</w:t>
      </w:r>
    </w:p>
    <w:p w:rsidR="00101215" w:rsidRDefault="006E1D51">
      <w:pPr>
        <w:jc w:val="both"/>
      </w:pPr>
      <w:r>
        <w:t xml:space="preserve">1.2. Інформаційні послуги надаються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[дата / період / строк]</w:t>
      </w:r>
      <w:r>
        <w:t>. Інформація може передаватися Замовнику в усній та/або письмовій чи електронній формі, зокрема у вигляді довідок, добірок, переліків, таблиць, звітів, інформаційних матеріалів, файлів або посилань.</w:t>
      </w:r>
    </w:p>
    <w:p w:rsidR="00101215" w:rsidRDefault="006E1D51">
      <w:pPr>
        <w:jc w:val="both"/>
      </w:pPr>
      <w:r>
        <w:t>Матеріали направляються на погодже</w:t>
      </w:r>
      <w:r>
        <w:t>ний Сторонами e-mail та/або в месенджер або передаються іншим погодженим способом.</w:t>
      </w:r>
    </w:p>
    <w:p w:rsidR="00101215" w:rsidRDefault="006E1D51">
      <w:pPr>
        <w:jc w:val="both"/>
      </w:pPr>
      <w:r>
        <w:t>Обсяг, тематика, критерії пошуку та інші вимоги до інформації визначаються Замовником до початку надання відповідних Інформаційних послуг.</w:t>
      </w:r>
    </w:p>
    <w:p w:rsidR="00101215" w:rsidRDefault="006E1D51">
      <w:pPr>
        <w:pBdr>
          <w:bottom w:val="single" w:sz="8" w:space="1" w:color="269EA5"/>
        </w:pBdr>
        <w:spacing w:before="100" w:after="40"/>
      </w:pPr>
      <w:r>
        <w:rPr>
          <w:b/>
        </w:rPr>
        <w:t>2. ПРАВА ТА ОБОВ’ЯЗКИ СТОРІН</w:t>
      </w:r>
    </w:p>
    <w:p w:rsidR="00101215" w:rsidRDefault="006E1D51">
      <w:pPr>
        <w:jc w:val="both"/>
      </w:pPr>
      <w:r>
        <w:t xml:space="preserve">2.1. </w:t>
      </w:r>
      <w:r>
        <w:t xml:space="preserve">Замовник зобов’язаний своєчасно оплатити Інформаційні послуги, надати Виконавцю необхідні вихідні дані, критерії та іншу інформацію, потрібну для виконання замовлення. Строк надання Інформаційних послуг продовжується на період прострочення відповідних дій </w:t>
      </w:r>
      <w:r>
        <w:t>Замовником.</w:t>
      </w:r>
    </w:p>
    <w:p w:rsidR="00101215" w:rsidRDefault="006E1D51">
      <w:pPr>
        <w:jc w:val="both"/>
      </w:pPr>
      <w:r>
        <w:t>2.2. Замовник має право використовувати отриману інформацію та матеріали для власних потреб. Без письмової згоди Виконавця Замовник не має права відтворювати або розповсюджувати створені Виконавцем авторські інформаційні матеріали з метою їх по</w:t>
      </w:r>
      <w:r>
        <w:t>дальшого продажу чи передачі третім особам, якщо інше письмово не погоджено Сторонами.</w:t>
      </w:r>
    </w:p>
    <w:p w:rsidR="00101215" w:rsidRDefault="006E1D51">
      <w:pPr>
        <w:jc w:val="both"/>
      </w:pPr>
      <w:r>
        <w:t>2.3. Виконавець має право використовувати відкриті джерела інформації, бази даних, інформаційні ресурси та інші доступні джерела, а також залучати третіх осіб, залишаючи</w:t>
      </w:r>
      <w:r>
        <w:t>сь відповідальним перед Замовником за належне виконання своїх зобов’язань.</w:t>
      </w:r>
    </w:p>
    <w:p w:rsidR="00101215" w:rsidRDefault="006E1D51">
      <w:pPr>
        <w:jc w:val="both"/>
      </w:pPr>
      <w:r>
        <w:t>У разі прострочення оплати Виконавець має право призупинити, перенести або відмовитися від надання неоплачених Інформаційних послуг.</w:t>
      </w:r>
    </w:p>
    <w:p w:rsidR="00101215" w:rsidRDefault="006E1D51">
      <w:pPr>
        <w:jc w:val="both"/>
      </w:pPr>
      <w:r>
        <w:t>2.4. Замовник має право відмовитися від Інформац</w:t>
      </w:r>
      <w:r>
        <w:t xml:space="preserve">ійних послуг без штрафу, письмово повідомивши Виконавця не менше ніж за </w:t>
      </w:r>
      <w:r>
        <w:rPr>
          <w:color w:val="008C95"/>
          <w:shd w:val="clear" w:color="auto" w:fill="D9F1F2"/>
        </w:rPr>
        <w:t>___</w:t>
      </w:r>
      <w:r>
        <w:t xml:space="preserve"> </w:t>
      </w:r>
      <w:r>
        <w:rPr>
          <w:color w:val="008C95"/>
          <w:shd w:val="clear" w:color="auto" w:fill="D9F1F2"/>
        </w:rPr>
        <w:t>[кількість днів]</w:t>
      </w:r>
      <w:r>
        <w:t xml:space="preserve"> календарних днів до початку їх надання. При пізнішій відмові Замовник сплачує фактично надані Послуги та понесені Виконавцем погоджені витрати.</w:t>
      </w:r>
    </w:p>
    <w:p w:rsidR="00101215" w:rsidRDefault="006E1D51">
      <w:pPr>
        <w:jc w:val="both"/>
      </w:pPr>
      <w:r>
        <w:t>2.5. Виконавець зоб</w:t>
      </w:r>
      <w:r>
        <w:t>ов’язаний надати Інформаційні послуги у погодженому обсязі та строк і передати Замовнику передбачену Договором інформацію та матеріали.</w:t>
      </w:r>
    </w:p>
    <w:p w:rsidR="00101215" w:rsidRDefault="006E1D51">
      <w:pPr>
        <w:pBdr>
          <w:bottom w:val="single" w:sz="8" w:space="1" w:color="269EA5"/>
        </w:pBdr>
        <w:spacing w:before="100" w:after="40"/>
      </w:pPr>
      <w:r>
        <w:rPr>
          <w:b/>
        </w:rPr>
        <w:t>3. ВАРТІСТЬ, ОПЛАТА ТА ПРИЙМАННЯ ІНФОРМАЦІЙНИХ ПОСЛУГ</w:t>
      </w:r>
    </w:p>
    <w:p w:rsidR="00101215" w:rsidRDefault="006E1D51">
      <w:pPr>
        <w:jc w:val="both"/>
      </w:pPr>
      <w:r>
        <w:t xml:space="preserve">3.1. Вартість Інформаційних послуг становить , </w:t>
      </w:r>
      <w:r>
        <w:rPr>
          <w:color w:val="008C95"/>
          <w:shd w:val="clear" w:color="auto" w:fill="D9F1F2"/>
        </w:rPr>
        <w:t>[сума цифрами]</w:t>
      </w:r>
      <w:r>
        <w:t xml:space="preserve"> грн </w:t>
      </w:r>
      <w:r>
        <w:t>(</w:t>
      </w:r>
      <w:r>
        <w:rPr>
          <w:color w:val="008C95"/>
          <w:shd w:val="clear" w:color="auto" w:fill="D9F1F2"/>
        </w:rPr>
        <w:t>____________</w:t>
      </w:r>
      <w:r>
        <w:t xml:space="preserve"> </w:t>
      </w:r>
      <w:r>
        <w:rPr>
          <w:color w:val="008C95"/>
          <w:shd w:val="clear" w:color="auto" w:fill="D9F1F2"/>
        </w:rPr>
        <w:t>[сума словами]</w:t>
      </w:r>
      <w:r>
        <w:t xml:space="preserve"> гривень), </w:t>
      </w:r>
      <w:r>
        <w:rPr>
          <w:color w:val="008C95"/>
          <w:shd w:val="clear" w:color="auto" w:fill="D9F1F2"/>
        </w:rPr>
        <w:t>__________</w:t>
      </w:r>
      <w:r>
        <w:t xml:space="preserve"> </w:t>
      </w:r>
      <w:r>
        <w:rPr>
          <w:color w:val="008C95"/>
          <w:shd w:val="clear" w:color="auto" w:fill="D9F1F2"/>
        </w:rPr>
        <w:t>[з ПДВ / без ПДВ]</w:t>
      </w:r>
      <w:r>
        <w:t>.</w:t>
      </w:r>
    </w:p>
    <w:p w:rsidR="00101215" w:rsidRDefault="006E1D51">
      <w:pPr>
        <w:jc w:val="both"/>
      </w:pPr>
      <w:r>
        <w:t>3.2. Якщо Сторони письмово не погодили інше, Замовник сплачує 100 % вартості Інформаційних послуг як передплату до початку їх надання.</w:t>
      </w:r>
    </w:p>
    <w:p w:rsidR="00101215" w:rsidRDefault="006E1D51">
      <w:pPr>
        <w:jc w:val="both"/>
      </w:pPr>
      <w:r>
        <w:lastRenderedPageBreak/>
        <w:t xml:space="preserve">3.3. Інформаційні послуги вважаються наданими після </w:t>
      </w:r>
      <w:r>
        <w:t>передачі Замовнику погодженої інформації та/або інформаційних матеріалів.</w:t>
      </w:r>
    </w:p>
    <w:p w:rsidR="00101215" w:rsidRDefault="006E1D51">
      <w:pPr>
        <w:jc w:val="both"/>
      </w:pPr>
      <w:r>
        <w:t>Якщо протягом 5 календарних днів з дня їх отримання Замовник не надав Виконавцю письмових обґрунтованих зауважень щодо погодженого обсягу Інформаційних послуг, вони вважаються належн</w:t>
      </w:r>
      <w:r>
        <w:t>им чином наданими та прийнятими без зауважень.</w:t>
      </w:r>
    </w:p>
    <w:p w:rsidR="00101215" w:rsidRDefault="006E1D51">
      <w:pPr>
        <w:jc w:val="both"/>
      </w:pPr>
      <w:r>
        <w:t>У разі обґрунтованих зауважень Сторони погоджують спосіб їх усунення або інший порядок врегулювання.</w:t>
      </w:r>
    </w:p>
    <w:p w:rsidR="00101215" w:rsidRDefault="006E1D51">
      <w:pPr>
        <w:pBdr>
          <w:bottom w:val="single" w:sz="8" w:space="1" w:color="269EA5"/>
        </w:pBdr>
        <w:spacing w:before="100" w:after="40"/>
      </w:pPr>
      <w:r>
        <w:rPr>
          <w:b/>
        </w:rPr>
        <w:t>4. КОНФІДЕНЦІЙНІСТЬ ТА ВІДПОВІДАЛЬНІСТЬ</w:t>
      </w:r>
    </w:p>
    <w:p w:rsidR="00101215" w:rsidRDefault="006E1D51">
      <w:pPr>
        <w:jc w:val="both"/>
      </w:pPr>
      <w:r>
        <w:t xml:space="preserve">4.1. Права інтелектуальної власності на створені Виконавцем </w:t>
      </w:r>
      <w:r>
        <w:t>оригінальні інформаційні матеріали, структуру, спосіб систематизації, аналітичні таблиці та інші результати творчої діяльності Виконавця зберігаються за Виконавцем, якщо Сторони письмово не погодили інше.</w:t>
      </w:r>
    </w:p>
    <w:p w:rsidR="00101215" w:rsidRDefault="006E1D51">
      <w:pPr>
        <w:jc w:val="both"/>
      </w:pPr>
      <w:r>
        <w:t>Це положення не поширюється на інформацію та матері</w:t>
      </w:r>
      <w:r>
        <w:t>али третіх осіб, отримані з відкритих або інших джерел.</w:t>
      </w:r>
    </w:p>
    <w:p w:rsidR="00101215" w:rsidRDefault="006E1D51">
      <w:pPr>
        <w:jc w:val="both"/>
      </w:pPr>
      <w:r>
        <w:t>Сторони не розголошують отриману у зв’язку з виконанням Договору конфіденційну інформацію без згоди іншої Сторони, крім випадків, передбачених законом.</w:t>
      </w:r>
    </w:p>
    <w:p w:rsidR="00101215" w:rsidRDefault="006E1D51">
      <w:pPr>
        <w:jc w:val="both"/>
      </w:pPr>
      <w:r>
        <w:t>4.2. За прострочення оплати Замовник сплачує Вик</w:t>
      </w:r>
      <w:r>
        <w:t>онавцю пеню, розраховану виходячи з подвійної облікової ставки НБУ від суми простроченого платежу за кожний день прострочення.</w:t>
      </w:r>
    </w:p>
    <w:p w:rsidR="00101215" w:rsidRDefault="006E1D51">
      <w:pPr>
        <w:jc w:val="both"/>
      </w:pPr>
      <w:r>
        <w:t>4.3. Виконавець надає інформацію, актуальну на момент її пошуку та/або передачі Замовнику. Виконавець не відповідає за подальшу з</w:t>
      </w:r>
      <w:r>
        <w:t>міну інформації, розміщеної у відкритих або сторонніх джерелах, а також за рішення, дії чи бездіяльність Замовника, здійснені на підставі отриманої інформації.</w:t>
      </w:r>
    </w:p>
    <w:p w:rsidR="00101215" w:rsidRDefault="006E1D51">
      <w:pPr>
        <w:jc w:val="both"/>
      </w:pPr>
      <w:r>
        <w:t>Якщо інше прямо не погоджено Сторонами, Інформаційні послуги не є юридичною, фінансовою, медично</w:t>
      </w:r>
      <w:r>
        <w:t>ю, аудиторською чи іншою професійною консультацією.</w:t>
      </w:r>
    </w:p>
    <w:p w:rsidR="00101215" w:rsidRDefault="006E1D51">
      <w:pPr>
        <w:jc w:val="both"/>
      </w:pPr>
      <w:r>
        <w:t xml:space="preserve">4.4. За прострочення надання Інформаційних послуг з вини Виконавця він сплачує Замовнику неустойку, розраховану виходячи з подвійної облікової ставки НБУ від вартості прострочених Інформаційних послуг за </w:t>
      </w:r>
      <w:r>
        <w:t>кожний день прострочення.</w:t>
      </w:r>
    </w:p>
    <w:p w:rsidR="00101215" w:rsidRDefault="006E1D51">
      <w:pPr>
        <w:pBdr>
          <w:bottom w:val="single" w:sz="8" w:space="1" w:color="269EA5"/>
        </w:pBdr>
        <w:spacing w:before="100" w:after="40"/>
      </w:pPr>
      <w:r>
        <w:rPr>
          <w:b/>
        </w:rPr>
        <w:t>5. ФОРС-МАЖОР ТА ЗАКЛЮЧНІ ПОЛОЖЕННЯ</w:t>
      </w:r>
    </w:p>
    <w:p w:rsidR="00101215" w:rsidRDefault="006E1D51">
      <w:pPr>
        <w:jc w:val="both"/>
      </w:pPr>
      <w: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</w:t>
      </w:r>
      <w:r>
        <w:t>жають наданню Інформаційних послуг, Сторони погоджують новий строк їх надання; якщо їх надання втратило для Замовника інтерес, він може відмовитися від ненаданих Інформаційних послуг з поверненням відповідної передоплати.</w:t>
      </w:r>
    </w:p>
    <w:p w:rsidR="00101215" w:rsidRDefault="006E1D51">
      <w:pPr>
        <w:jc w:val="both"/>
      </w:pPr>
      <w:r>
        <w:t>5.2. Договір набирає чинності з да</w:t>
      </w:r>
      <w:r>
        <w:t>ти підписання та діє до повного виконання Сторонами своїх зобов’язань. Зміни та доповнення дійсні у письмовій формі. Повідомлення та інформаційні матеріали можуть надсилатися на реквізити, e-mail або номери телефонів / месенджерів Сторін. Документи, підпис</w:t>
      </w:r>
      <w:r>
        <w:t>ані КЕП, мають силу документів, підписаних власноруч.</w:t>
      </w:r>
    </w:p>
    <w:p w:rsidR="00101215" w:rsidRDefault="006E1D51">
      <w:pPr>
        <w:jc w:val="both"/>
      </w:pPr>
      <w:r>
        <w:t xml:space="preserve"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</w:t>
      </w:r>
      <w:r>
        <w:t>порядку згідно із законодавством України.</w:t>
      </w:r>
    </w:p>
    <w:p w:rsidR="00101215" w:rsidRDefault="006E1D51">
      <w:pPr>
        <w:pBdr>
          <w:bottom w:val="single" w:sz="8" w:space="1" w:color="269EA5"/>
        </w:pBdr>
        <w:spacing w:before="40" w:after="20"/>
      </w:pPr>
      <w:r>
        <w:rPr>
          <w:b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4791"/>
        <w:gridCol w:w="4791"/>
      </w:tblGrid>
      <w:tr w:rsidR="00101215">
        <w:trPr>
          <w:cantSplit/>
          <w:jc w:val="center"/>
        </w:trPr>
        <w:tc>
          <w:tcPr>
            <w:tcW w:w="4791" w:type="dxa"/>
          </w:tcPr>
          <w:p w:rsidR="00101215" w:rsidRDefault="006E1D51">
            <w:pPr>
              <w:spacing w:line="160" w:lineRule="exact"/>
            </w:pPr>
            <w:r>
              <w:rPr>
                <w:b/>
                <w:sz w:val="17"/>
              </w:rPr>
              <w:t>ВИКОНАВЕЦЬ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>Юридична особа / ФОП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Найменування / ПІБ: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Код ЄДРПОУ / РНОКПП: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Підписант для юрособи: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Підстава повноважень: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Адреса: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>IB</w:t>
            </w:r>
            <w:r>
              <w:rPr>
                <w:sz w:val="17"/>
              </w:rPr>
              <w:t xml:space="preserve">AN: </w:t>
            </w:r>
            <w:r>
              <w:rPr>
                <w:color w:val="008C95"/>
                <w:sz w:val="17"/>
                <w:shd w:val="clear" w:color="auto" w:fill="D9F1F2"/>
              </w:rPr>
              <w:t>UA________________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Банк / ПДВ: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Тел. / E-mail: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color w:val="008C95"/>
                <w:sz w:val="17"/>
                <w:shd w:val="clear" w:color="auto" w:fill="D9F1F2"/>
              </w:rPr>
              <w:t>__________</w:t>
            </w:r>
            <w:r>
              <w:rPr>
                <w:sz w:val="17"/>
              </w:rPr>
              <w:t xml:space="preserve"> /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>(підпис, КЕП)</w:t>
            </w:r>
          </w:p>
        </w:tc>
        <w:tc>
          <w:tcPr>
            <w:tcW w:w="4791" w:type="dxa"/>
          </w:tcPr>
          <w:p w:rsidR="00101215" w:rsidRDefault="006E1D51">
            <w:pPr>
              <w:spacing w:line="160" w:lineRule="exact"/>
            </w:pPr>
            <w:r>
              <w:rPr>
                <w:b/>
                <w:sz w:val="17"/>
              </w:rPr>
              <w:t>ЗАМОВНИК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>Фізична особа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ПІБ: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Дата народження: </w:t>
            </w:r>
            <w:r>
              <w:rPr>
                <w:color w:val="008C95"/>
                <w:sz w:val="17"/>
                <w:shd w:val="clear" w:color="auto" w:fill="D9F1F2"/>
              </w:rPr>
              <w:t>..____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РНОКПП: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Паспорт / ID-картка: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Адреса: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 xml:space="preserve">Тел. / E-mail: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color w:val="008C95"/>
                <w:sz w:val="17"/>
                <w:shd w:val="clear" w:color="auto" w:fill="D9F1F2"/>
              </w:rPr>
              <w:t>__________</w:t>
            </w:r>
            <w:r>
              <w:rPr>
                <w:sz w:val="17"/>
              </w:rPr>
              <w:t xml:space="preserve"> / </w:t>
            </w:r>
            <w:r>
              <w:rPr>
                <w:color w:val="008C95"/>
                <w:sz w:val="17"/>
                <w:shd w:val="clear" w:color="auto" w:fill="D9F1F2"/>
              </w:rPr>
              <w:t>__________</w:t>
            </w:r>
          </w:p>
          <w:p w:rsidR="00101215" w:rsidRDefault="006E1D51">
            <w:pPr>
              <w:spacing w:line="160" w:lineRule="exact"/>
            </w:pPr>
            <w:r>
              <w:rPr>
                <w:sz w:val="17"/>
              </w:rPr>
              <w:t>(підпис, КЕП)</w:t>
            </w:r>
          </w:p>
        </w:tc>
      </w:tr>
    </w:tbl>
    <w:p w:rsidR="006E1D51" w:rsidRDefault="006E1D51"/>
    <w:sectPr w:rsidR="006E1D51" w:rsidSect="00034616">
      <w:footerReference w:type="default" r:id="rId9"/>
      <w:pgSz w:w="11906" w:h="16838"/>
      <w:pgMar w:top="1020" w:right="1134" w:bottom="964" w:left="1134" w:header="34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D51" w:rsidRDefault="006E1D51">
      <w:r>
        <w:separator/>
      </w:r>
    </w:p>
  </w:endnote>
  <w:endnote w:type="continuationSeparator" w:id="0">
    <w:p w:rsidR="006E1D51" w:rsidRDefault="006E1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215" w:rsidRDefault="006E1D51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 w:rsidR="00DB0BC4">
      <w:rPr>
        <w:color w:val="666666"/>
        <w:sz w:val="18"/>
      </w:rPr>
      <w:fldChar w:fldCharType="separate"/>
    </w:r>
    <w:r w:rsidR="00DB0BC4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D51" w:rsidRDefault="006E1D51">
      <w:r>
        <w:separator/>
      </w:r>
    </w:p>
  </w:footnote>
  <w:footnote w:type="continuationSeparator" w:id="0">
    <w:p w:rsidR="006E1D51" w:rsidRDefault="006E1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1215"/>
    <w:rsid w:val="0015074B"/>
    <w:rsid w:val="0029639D"/>
    <w:rsid w:val="00326F90"/>
    <w:rsid w:val="006E1D51"/>
    <w:rsid w:val="00AA1D8D"/>
    <w:rsid w:val="00B47730"/>
    <w:rsid w:val="00CB0664"/>
    <w:rsid w:val="00DB0B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 w:cs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 w:cs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76B5F7-1053-44D3-9927-7ADFFD0C5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999</Words>
  <Characters>5697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dc:description>generated by python-docx</dc:description>
  <cp:lastModifiedBy>Слава</cp:lastModifiedBy>
  <cp:revision>2</cp:revision>
  <dcterms:created xsi:type="dcterms:W3CDTF">2026-09-30T08:59:00Z</dcterms:created>
  <dcterms:modified xsi:type="dcterms:W3CDTF">2026-09-30T08:59:00Z</dcterms:modified>
</cp:coreProperties>
</file>